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tblInd w:w="-108" w:type="dxa"/>
        <w:tblLook w:val="04A0" w:firstRow="1" w:lastRow="0" w:firstColumn="1" w:lastColumn="0" w:noHBand="0" w:noVBand="1"/>
      </w:tblPr>
      <w:tblGrid>
        <w:gridCol w:w="1868"/>
        <w:gridCol w:w="8557"/>
      </w:tblGrid>
      <w:tr w:rsidR="009D49A0" w:rsidTr="009D49A0">
        <w:tc>
          <w:tcPr>
            <w:tcW w:w="1868" w:type="dxa"/>
            <w:hideMark/>
          </w:tcPr>
          <w:p w:rsidR="009D49A0" w:rsidRDefault="009D49A0">
            <w:pPr>
              <w:rPr>
                <w:rFonts w:eastAsia="Calibri"/>
                <w:sz w:val="28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340154F" wp14:editId="6696323E">
                  <wp:extent cx="885825" cy="124777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7" w:type="dxa"/>
          </w:tcPr>
          <w:p w:rsidR="009D49A0" w:rsidRDefault="009D49A0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9D49A0" w:rsidRDefault="009D49A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lang w:val="ru-RU"/>
              </w:rPr>
              <w:t>Автономная некоммерческая образовательная организация</w:t>
            </w:r>
          </w:p>
          <w:p w:rsidR="009D49A0" w:rsidRDefault="009D49A0">
            <w:pPr>
              <w:spacing w:line="360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высшего образования Центросоюза Российской Федерации</w:t>
            </w:r>
          </w:p>
          <w:p w:rsidR="009D49A0" w:rsidRDefault="009D49A0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Сибирский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университет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потребительской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кооперации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</w:tbl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881CE4" w:rsidRDefault="00881CE4" w:rsidP="00881CE4">
      <w:pPr>
        <w:pStyle w:val="a3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:rsidR="00881CE4" w:rsidRDefault="009D49A0" w:rsidP="00BD2DEF">
      <w:pPr>
        <w:pStyle w:val="a3"/>
        <w:shd w:val="clear" w:color="auto" w:fill="auto"/>
        <w:spacing w:before="0" w:line="240" w:lineRule="auto"/>
        <w:ind w:left="5500" w:firstLine="0"/>
        <w:contextualSpacing/>
      </w:pPr>
      <w:r>
        <w:rPr>
          <w:color w:val="000000"/>
          <w:sz w:val="28"/>
        </w:rPr>
        <w:t>2</w:t>
      </w:r>
      <w:r w:rsidR="00E70971">
        <w:rPr>
          <w:color w:val="000000"/>
          <w:sz w:val="28"/>
        </w:rPr>
        <w:t>7</w:t>
      </w:r>
      <w:r w:rsidR="00BB6137" w:rsidRPr="00BB6137">
        <w:rPr>
          <w:color w:val="000000"/>
          <w:sz w:val="28"/>
        </w:rPr>
        <w:t>.0</w:t>
      </w:r>
      <w:r>
        <w:rPr>
          <w:color w:val="000000"/>
          <w:sz w:val="28"/>
        </w:rPr>
        <w:t>5</w:t>
      </w:r>
      <w:r w:rsidR="00BB6137" w:rsidRPr="00BB6137">
        <w:rPr>
          <w:color w:val="000000"/>
          <w:sz w:val="28"/>
        </w:rPr>
        <w:t>.202</w:t>
      </w:r>
      <w:r w:rsidR="00E70971">
        <w:rPr>
          <w:color w:val="000000"/>
          <w:sz w:val="28"/>
        </w:rPr>
        <w:t>6</w:t>
      </w:r>
      <w:r w:rsidR="00BB6137" w:rsidRPr="00BB6137">
        <w:rPr>
          <w:color w:val="000000"/>
          <w:sz w:val="28"/>
        </w:rPr>
        <w:t xml:space="preserve"> </w:t>
      </w:r>
      <w:r w:rsidR="00881CE4">
        <w:t>г.</w:t>
      </w:r>
    </w:p>
    <w:p w:rsidR="00BD2DEF" w:rsidRDefault="00BD2DEF" w:rsidP="00881CE4">
      <w:pPr>
        <w:pStyle w:val="a3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5F38EC07" wp14:editId="25C3AB13">
            <wp:extent cx="1089660" cy="205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205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CE4" w:rsidRDefault="00881CE4" w:rsidP="00881CE4">
      <w:pPr>
        <w:pStyle w:val="11"/>
        <w:keepNext/>
        <w:keepLines/>
        <w:shd w:val="clear" w:color="auto" w:fill="auto"/>
        <w:spacing w:after="508" w:line="310" w:lineRule="exact"/>
      </w:pPr>
      <w:bookmarkStart w:id="0" w:name="bookmark0"/>
      <w:r>
        <w:t>РАБОЧАЯ ПРОГРАММА ДИСЦИПЛИНЫ</w:t>
      </w:r>
      <w:bookmarkEnd w:id="0"/>
    </w:p>
    <w:p w:rsidR="00881CE4" w:rsidRDefault="00881CE4" w:rsidP="00881CE4">
      <w:pPr>
        <w:pStyle w:val="11"/>
        <w:keepNext/>
        <w:keepLines/>
        <w:shd w:val="clear" w:color="auto" w:fill="auto"/>
        <w:spacing w:after="105" w:line="310" w:lineRule="exact"/>
      </w:pPr>
      <w:bookmarkStart w:id="1" w:name="bookmark1"/>
      <w:r>
        <w:t xml:space="preserve"> Психология</w:t>
      </w:r>
      <w:bookmarkEnd w:id="1"/>
    </w:p>
    <w:p w:rsidR="00D97F10" w:rsidRPr="00A9310D" w:rsidRDefault="00D97F10" w:rsidP="00881CE4">
      <w:pPr>
        <w:pStyle w:val="40"/>
        <w:shd w:val="clear" w:color="auto" w:fill="auto"/>
        <w:spacing w:before="0" w:after="460"/>
        <w:rPr>
          <w:sz w:val="28"/>
          <w:szCs w:val="28"/>
        </w:rPr>
      </w:pPr>
      <w:r w:rsidRPr="00A9310D">
        <w:rPr>
          <w:sz w:val="28"/>
          <w:szCs w:val="28"/>
        </w:rPr>
        <w:t>Направления</w:t>
      </w:r>
      <w:r w:rsidR="00881CE4" w:rsidRPr="00A9310D">
        <w:rPr>
          <w:sz w:val="28"/>
          <w:szCs w:val="28"/>
        </w:rPr>
        <w:t xml:space="preserve"> подготовки:</w:t>
      </w:r>
    </w:p>
    <w:p w:rsidR="007560E6" w:rsidRPr="007560E6" w:rsidRDefault="007560E6" w:rsidP="007560E6">
      <w:pPr>
        <w:jc w:val="center"/>
        <w:rPr>
          <w:lang w:val="ru-RU"/>
        </w:rPr>
      </w:pPr>
      <w:r w:rsidRPr="007560E6">
        <w:rPr>
          <w:b/>
          <w:color w:val="000000"/>
          <w:sz w:val="32"/>
          <w:lang w:val="ru-RU"/>
        </w:rPr>
        <w:t>42.03.01</w:t>
      </w:r>
      <w:r w:rsidRPr="007560E6">
        <w:rPr>
          <w:color w:val="000000"/>
          <w:sz w:val="32"/>
          <w:lang w:val="ru-RU"/>
        </w:rPr>
        <w:t xml:space="preserve"> Реклама и связи с общественностью</w:t>
      </w:r>
    </w:p>
    <w:p w:rsidR="00E04E70" w:rsidRPr="007560E6" w:rsidRDefault="007560E6" w:rsidP="00E04E70">
      <w:pPr>
        <w:jc w:val="center"/>
        <w:rPr>
          <w:lang w:val="ru-RU"/>
        </w:rPr>
      </w:pPr>
      <w:r w:rsidRPr="007560E6">
        <w:rPr>
          <w:color w:val="000000"/>
          <w:sz w:val="32"/>
          <w:lang w:val="ru-RU"/>
        </w:rPr>
        <w:t>Направленность (профиль): «Реклама и связи с общественностью в коммерческой сфере»</w:t>
      </w:r>
    </w:p>
    <w:p w:rsidR="00E04E70" w:rsidRDefault="00881CE4" w:rsidP="00881CE4">
      <w:pPr>
        <w:pStyle w:val="40"/>
        <w:shd w:val="clear" w:color="auto" w:fill="auto"/>
        <w:spacing w:before="0" w:after="0" w:line="858" w:lineRule="exact"/>
      </w:pPr>
      <w:r>
        <w:t>Квалификация:</w:t>
      </w:r>
    </w:p>
    <w:p w:rsidR="00881CE4" w:rsidRPr="00881CE4" w:rsidRDefault="00881CE4" w:rsidP="00881CE4">
      <w:pPr>
        <w:pStyle w:val="40"/>
        <w:shd w:val="clear" w:color="auto" w:fill="auto"/>
        <w:spacing w:before="0" w:after="0" w:line="858" w:lineRule="exact"/>
      </w:pPr>
      <w:r>
        <w:t xml:space="preserve"> Бакалавр</w:t>
      </w:r>
    </w:p>
    <w:p w:rsidR="00881CE4" w:rsidRDefault="00881CE4" w:rsidP="00881CE4">
      <w:pPr>
        <w:pStyle w:val="40"/>
        <w:shd w:val="clear" w:color="auto" w:fill="auto"/>
        <w:spacing w:before="0" w:after="0" w:line="858" w:lineRule="exact"/>
      </w:pPr>
      <w:r w:rsidRPr="00774F64">
        <w:t xml:space="preserve">Трудоемкость </w:t>
      </w:r>
      <w:r>
        <w:rPr>
          <w:rStyle w:val="41pt"/>
        </w:rPr>
        <w:t>3</w:t>
      </w:r>
      <w:r w:rsidRPr="00774F64">
        <w:rPr>
          <w:rStyle w:val="41pt"/>
        </w:rPr>
        <w:t xml:space="preserve"> </w:t>
      </w:r>
      <w:proofErr w:type="spellStart"/>
      <w:r w:rsidRPr="00774F64">
        <w:rPr>
          <w:rStyle w:val="41pt"/>
        </w:rPr>
        <w:t>з.е</w:t>
      </w:r>
      <w:proofErr w:type="spellEnd"/>
      <w:r w:rsidRPr="00774F64">
        <w:rPr>
          <w:rStyle w:val="41pt"/>
        </w:rPr>
        <w:t>.</w:t>
      </w:r>
    </w:p>
    <w:p w:rsidR="00FC28EA" w:rsidRPr="00160997" w:rsidRDefault="00FC28EA" w:rsidP="00FC28EA">
      <w:pPr>
        <w:jc w:val="center"/>
        <w:rPr>
          <w:sz w:val="28"/>
          <w:szCs w:val="28"/>
          <w:lang w:val="ru-RU"/>
        </w:rPr>
      </w:pPr>
      <w:r w:rsidRPr="00160997">
        <w:rPr>
          <w:sz w:val="28"/>
          <w:szCs w:val="28"/>
          <w:lang w:val="ru-RU"/>
        </w:rPr>
        <w:t>Год начала подготовки: 2026</w:t>
      </w: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FC28EA">
      <w:pPr>
        <w:pStyle w:val="40"/>
        <w:shd w:val="clear" w:color="auto" w:fill="auto"/>
        <w:spacing w:before="0" w:after="0" w:line="310" w:lineRule="exact"/>
        <w:jc w:val="lef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  <w:jc w:val="left"/>
      </w:pPr>
    </w:p>
    <w:p w:rsidR="00881CE4" w:rsidRPr="00881CE4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D45D42" w:rsidRPr="00881CE4" w:rsidRDefault="00881CE4" w:rsidP="00881CE4">
      <w:pPr>
        <w:rPr>
          <w:sz w:val="28"/>
          <w:szCs w:val="28"/>
          <w:lang w:val="ru-RU"/>
        </w:rPr>
      </w:pPr>
      <w:r w:rsidRPr="00881CE4">
        <w:rPr>
          <w:sz w:val="28"/>
          <w:szCs w:val="28"/>
          <w:lang w:val="ru-RU"/>
        </w:rPr>
        <w:t xml:space="preserve">                                                    </w:t>
      </w:r>
      <w:r>
        <w:rPr>
          <w:sz w:val="28"/>
          <w:szCs w:val="28"/>
          <w:lang w:val="ru-RU"/>
        </w:rPr>
        <w:t xml:space="preserve">   </w:t>
      </w:r>
      <w:r w:rsidRPr="00881CE4">
        <w:rPr>
          <w:sz w:val="28"/>
          <w:szCs w:val="28"/>
        </w:rPr>
        <w:t>Новосибирск 202</w:t>
      </w:r>
      <w:r w:rsidR="00FC28EA">
        <w:rPr>
          <w:sz w:val="28"/>
          <w:szCs w:val="28"/>
          <w:lang w:val="ru-RU"/>
        </w:rPr>
        <w:t>6</w:t>
      </w:r>
      <w:r w:rsidR="00D45D42" w:rsidRPr="00881CE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>
        <w:trPr>
          <w:trHeight w:val="179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E70971" w:rsidTr="00677C7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E7097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="00025977">
                    <w:rPr>
                      <w:i/>
                      <w:color w:val="000000"/>
                      <w:sz w:val="28"/>
                      <w:lang w:val="ru-RU"/>
                    </w:rPr>
                    <w:t>П</w:t>
                  </w:r>
                  <w:r w:rsidRPr="00677C7D">
                    <w:rPr>
                      <w:i/>
                      <w:color w:val="000000"/>
                      <w:sz w:val="28"/>
                      <w:lang w:val="ru-RU"/>
                    </w:rPr>
                    <w:t>сихология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F12205" w:rsidRPr="001728E1">
                    <w:rPr>
                      <w:color w:val="000000"/>
                      <w:sz w:val="28"/>
                      <w:lang w:val="ru-RU"/>
                    </w:rPr>
                    <w:t>09.03.03 Прикладная информатика, утвержденного приказом Министерства образования и науки Российской Федерации от 19.09.2017 № 922</w:t>
                  </w:r>
                </w:p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E70971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0259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E70971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354113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О.Н.Попова</w:t>
                  </w:r>
                  <w:proofErr w:type="spellEnd"/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 канд. психол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-практик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E70971">
        <w:trPr>
          <w:trHeight w:val="44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E70971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E70971">
        <w:trPr>
          <w:trHeight w:val="2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F12205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677C7D">
        <w:trPr>
          <w:trHeight w:val="425"/>
        </w:trPr>
        <w:tc>
          <w:tcPr>
            <w:tcW w:w="47" w:type="dxa"/>
          </w:tcPr>
          <w:p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E7097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E04E70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Ануфриева д-р </w:t>
                  </w:r>
                  <w:proofErr w:type="spellStart"/>
                  <w:r w:rsidRPr="00677C7D"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E70971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E7097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E70971">
        <w:trPr>
          <w:trHeight w:val="10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E7097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E04E70" w:rsidRPr="00E70971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RPr="00E70971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677C7D" w:rsidRDefault="00E04E70" w:rsidP="00FE60EC">
                  <w:pPr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F12205" w:rsidRPr="001728E1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</w:p>
              </w:tc>
            </w:tr>
          </w:tbl>
          <w:p w:rsidR="00E04E70" w:rsidRPr="00677C7D" w:rsidRDefault="00E04E70" w:rsidP="00E04E70">
            <w:pPr>
              <w:rPr>
                <w:lang w:val="ru-RU"/>
              </w:rPr>
            </w:pPr>
          </w:p>
        </w:tc>
      </w:tr>
      <w:tr w:rsidR="00E04E70" w:rsidRPr="00E04E70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F12205" w:rsidRDefault="00E04E70" w:rsidP="00E70971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9D49A0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E70971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BB6137" w:rsidRPr="00BB6137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9D49A0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BB6137" w:rsidRPr="00BB6137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E70971">
                    <w:rPr>
                      <w:color w:val="000000"/>
                      <w:sz w:val="28"/>
                      <w:lang w:val="ru-RU"/>
                    </w:rPr>
                    <w:t>6</w:t>
                  </w:r>
                  <w:bookmarkStart w:id="2" w:name="_GoBack"/>
                  <w:bookmarkEnd w:id="2"/>
                  <w:r w:rsidR="00BB6137" w:rsidRPr="00BB613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12205">
                    <w:rPr>
                      <w:color w:val="000000"/>
                      <w:sz w:val="28"/>
                    </w:rPr>
                    <w:t xml:space="preserve">г. № </w:t>
                  </w:r>
                  <w:r w:rsidR="009D49A0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E04E70" w:rsidRDefault="00E04E70" w:rsidP="00E04E70"/>
        </w:tc>
      </w:tr>
      <w:tr w:rsidR="00E04E70" w:rsidRPr="00E04E70">
        <w:trPr>
          <w:trHeight w:val="2474"/>
        </w:trPr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  <w:tr w:rsidR="00E04E70" w:rsidRPr="00E04E70"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04E70" w:rsidRPr="00E04E7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E04E70" w:rsidRDefault="00E04E70">
                  <w:pPr>
                    <w:rPr>
                      <w:lang w:val="ru-RU"/>
                    </w:rPr>
                  </w:pPr>
                </w:p>
              </w:tc>
            </w:tr>
          </w:tbl>
          <w:p w:rsidR="00E04E70" w:rsidRPr="00E04E70" w:rsidRDefault="00E04E70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E04E70" w:rsidRDefault="009E51AE">
      <w:pPr>
        <w:rPr>
          <w:lang w:val="ru-RU"/>
        </w:rPr>
      </w:pPr>
      <w:r w:rsidRPr="00E04E7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8"/>
        <w:gridCol w:w="1255"/>
        <w:gridCol w:w="7657"/>
        <w:gridCol w:w="698"/>
        <w:gridCol w:w="51"/>
      </w:tblGrid>
      <w:tr w:rsidR="009E51AE" w:rsidTr="00CB4872">
        <w:trPr>
          <w:trHeight w:val="425"/>
        </w:trPr>
        <w:tc>
          <w:tcPr>
            <w:tcW w:w="5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Pr="00AA3314" w:rsidRDefault="009E51A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E70971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E7097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7C7D" w:rsidRDefault="009E51AE" w:rsidP="00677C7D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 w:rsidR="00D45D42" w:rsidRPr="00D45D42"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 w:rsidR="00D45D42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- формирование психологической культуры и </w:t>
                  </w:r>
                  <w:r w:rsidR="00AA3314">
                    <w:rPr>
                      <w:color w:val="000000"/>
                      <w:sz w:val="28"/>
                      <w:lang w:val="ru-RU"/>
                    </w:rPr>
                    <w:t>компетентности обучающегося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:rsidR="00695B6D" w:rsidRPr="008A74C2" w:rsidRDefault="00695B6D" w:rsidP="00695B6D">
                  <w:pPr>
                    <w:pStyle w:val="a3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развитие </w:t>
                  </w:r>
                  <w:r w:rsidRPr="008A74C2">
                    <w:rPr>
                      <w:sz w:val="28"/>
                      <w:szCs w:val="28"/>
                    </w:rPr>
                    <w:t>способностей к анализу психологических свойств и состояний, характеристик психических процессов, различных видо</w:t>
                  </w:r>
                  <w:r w:rsidR="00913249">
                    <w:rPr>
                      <w:sz w:val="28"/>
                      <w:szCs w:val="28"/>
                    </w:rPr>
                    <w:t>в деятельности</w:t>
                  </w:r>
                  <w:r w:rsidRPr="008A74C2">
                    <w:rPr>
                      <w:sz w:val="28"/>
                      <w:szCs w:val="28"/>
                    </w:rPr>
                    <w:t xml:space="preserve">; </w:t>
                  </w:r>
                </w:p>
                <w:p w:rsidR="00695B6D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овладение </w:t>
                  </w:r>
                  <w:r w:rsidRPr="00B725E9">
                    <w:rPr>
                      <w:sz w:val="28"/>
                      <w:szCs w:val="28"/>
                    </w:rPr>
                    <w:t>навыками использования доступных психологических методов для</w:t>
                  </w:r>
                  <w:r>
                    <w:rPr>
                      <w:sz w:val="28"/>
                      <w:szCs w:val="28"/>
                    </w:rPr>
                    <w:t xml:space="preserve"> решения профессиональных задач</w:t>
                  </w:r>
                  <w:r w:rsidR="00913249">
                    <w:rPr>
                      <w:sz w:val="28"/>
                      <w:szCs w:val="28"/>
                    </w:rPr>
                    <w:t>.</w:t>
                  </w:r>
                </w:p>
                <w:p w:rsidR="009E51AE" w:rsidRPr="00C87DB5" w:rsidRDefault="00913249" w:rsidP="009B0E4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C87DB5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87DB5">
                    <w:rPr>
                      <w:sz w:val="28"/>
                      <w:szCs w:val="28"/>
                      <w:lang w:val="ru-RU"/>
                    </w:rPr>
                    <w:t>формирование готовности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сферах.</w:t>
                  </w:r>
                  <w:proofErr w:type="gramEnd"/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E70971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E7097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E70971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CB4872">
        <w:trPr>
          <w:trHeight w:val="4820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DF202D" w:rsidTr="00DF202D"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E70971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УК6.1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 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-способы и методы планирования и оценки работы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051BB" w:rsidRPr="00E70971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планировать и организовывать свою деятельность</w:t>
                  </w:r>
                </w:p>
              </w:tc>
            </w:tr>
            <w:tr w:rsidR="007051BB" w:rsidRPr="00E70971" w:rsidTr="00DF202D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051BB" w:rsidRPr="00E70971" w:rsidTr="00DF202D"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8148E0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8148E0" w:rsidRPr="00DF202D">
                    <w:rPr>
                      <w:sz w:val="24"/>
                      <w:szCs w:val="24"/>
                      <w:lang w:val="ru-RU"/>
                    </w:rPr>
                    <w:t>принципы образования в течение всей жизни</w:t>
                  </w:r>
                </w:p>
                <w:p w:rsidR="008148E0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8148E0" w:rsidRPr="00DF202D" w:rsidRDefault="008148E0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</w:tbl>
          <w:p w:rsidR="009E51AE" w:rsidRDefault="009E51AE" w:rsidP="002D7F5D">
            <w:pPr>
              <w:rPr>
                <w:lang w:val="ru-RU"/>
              </w:rPr>
            </w:pPr>
          </w:p>
          <w:p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t xml:space="preserve">       </w:t>
            </w:r>
            <w:bookmarkStart w:id="3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3"/>
          </w:p>
          <w:p w:rsidR="002D7F5D" w:rsidRPr="002E30B4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4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4"/>
          </w:p>
          <w:p w:rsidR="002D7F5D" w:rsidRPr="009328C4" w:rsidRDefault="002D7F5D" w:rsidP="002D7F5D">
            <w:pPr>
              <w:pStyle w:val="a3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5" w:name="bookmark9"/>
            <w:r w:rsidRPr="002E30B4">
              <w:rPr>
                <w:sz w:val="28"/>
                <w:szCs w:val="28"/>
              </w:rPr>
              <w:t>Освоение дисциплины необходимо как предше</w:t>
            </w:r>
            <w:r w:rsidR="00F12205">
              <w:rPr>
                <w:sz w:val="28"/>
                <w:szCs w:val="28"/>
              </w:rPr>
              <w:t>ствующее при изучении дисциплины</w:t>
            </w:r>
            <w:r w:rsidRPr="002E30B4">
              <w:rPr>
                <w:sz w:val="28"/>
                <w:szCs w:val="28"/>
              </w:rPr>
              <w:t xml:space="preserve"> </w:t>
            </w:r>
            <w:bookmarkEnd w:id="5"/>
            <w:r>
              <w:rPr>
                <w:sz w:val="28"/>
                <w:szCs w:val="28"/>
              </w:rPr>
              <w:t>Тайм-менеджмент, прохождении</w:t>
            </w:r>
            <w:r w:rsidR="00EE274A">
              <w:rPr>
                <w:sz w:val="28"/>
                <w:szCs w:val="28"/>
              </w:rPr>
              <w:t xml:space="preserve"> </w:t>
            </w:r>
            <w:r w:rsidR="007560E6">
              <w:rPr>
                <w:sz w:val="28"/>
                <w:szCs w:val="28"/>
              </w:rPr>
              <w:t>профессионально-ознакомительной и преддипломной</w:t>
            </w:r>
            <w:r w:rsidR="00D10F39">
              <w:rPr>
                <w:sz w:val="28"/>
                <w:szCs w:val="28"/>
              </w:rPr>
              <w:t xml:space="preserve"> практики,</w:t>
            </w:r>
            <w:r w:rsidR="00500C02">
              <w:rPr>
                <w:sz w:val="28"/>
                <w:szCs w:val="28"/>
              </w:rPr>
              <w:t xml:space="preserve"> </w:t>
            </w:r>
            <w:r w:rsidR="00F12205">
              <w:rPr>
                <w:sz w:val="28"/>
                <w:szCs w:val="28"/>
              </w:rPr>
              <w:t xml:space="preserve">выполнении </w:t>
            </w:r>
            <w:r w:rsidR="00EE36EB" w:rsidRPr="00EE36EB">
              <w:rPr>
                <w:sz w:val="28"/>
                <w:szCs w:val="28"/>
              </w:rPr>
              <w:t>в</w:t>
            </w:r>
            <w:r w:rsidR="00F12205">
              <w:rPr>
                <w:sz w:val="28"/>
                <w:szCs w:val="28"/>
              </w:rPr>
              <w:t>ыпускной квалификационной работ</w:t>
            </w:r>
            <w:r w:rsidR="00EE36EB">
              <w:rPr>
                <w:sz w:val="28"/>
                <w:szCs w:val="28"/>
              </w:rPr>
              <w:t>.</w:t>
            </w:r>
            <w:r w:rsidR="00EE36EB" w:rsidRPr="00EE36EB">
              <w:rPr>
                <w:sz w:val="28"/>
                <w:szCs w:val="28"/>
              </w:rPr>
              <w:t xml:space="preserve"> </w:t>
            </w:r>
          </w:p>
          <w:p w:rsidR="00AE5084" w:rsidRDefault="00AE5084" w:rsidP="00894EE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E70971" w:rsidTr="00CB4872">
        <w:trPr>
          <w:trHeight w:val="80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E70971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 w:rsidP="00AE508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F12205">
                    <w:rPr>
                      <w:b/>
                      <w:color w:val="000000"/>
                      <w:sz w:val="28"/>
                      <w:lang w:val="ru-RU"/>
                    </w:rPr>
                    <w:t>1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7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E70971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5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23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 w:rsidP="009A59B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</w:t>
                  </w:r>
                  <w:r w:rsidR="009A59B3">
                    <w:rPr>
                      <w:color w:val="000000"/>
                      <w:sz w:val="24"/>
                      <w:szCs w:val="24"/>
                      <w:lang w:val="ru-RU"/>
                    </w:rPr>
                    <w:t>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9E51AE" w:rsidRPr="00E70971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377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F12205" w:rsidRPr="00E70971" w:rsidTr="00F12205">
              <w:tc>
                <w:tcPr>
                  <w:tcW w:w="281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F12205" w:rsidRPr="00DF202D" w:rsidRDefault="00F12205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Внимание. Виды внимания. </w:t>
                  </w:r>
                  <w:r w:rsidR="00EC2E99">
                    <w:rPr>
                      <w:sz w:val="24"/>
                      <w:szCs w:val="24"/>
                      <w:lang w:val="ru-RU"/>
                    </w:rPr>
                    <w:t>С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Интегративные характеристики индивидуума. Темперамент. Характер.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11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A27224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E70971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</w:t>
                  </w:r>
                  <w:r w:rsidR="00925AC0" w:rsidRPr="00DF202D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(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925AC0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9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50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CB4872" w:rsidRPr="00E70971" w:rsidTr="00620BA2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Количество часов по видам учебной работы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CB4872"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CB4872" w:rsidRPr="00CB4872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CB4872" w:rsidRPr="00DF202D" w:rsidRDefault="00CB4872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 w:rsidR="00561393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E70971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CB4872" w:rsidRDefault="00CB487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620BA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E70971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E7097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САМОСТОЯТЕЛЬНОЙ РАБОТЫ </w:t>
                  </w:r>
                  <w:proofErr w:type="gramStart"/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E70971" w:rsidTr="00CB4872">
        <w:trPr>
          <w:trHeight w:val="141"/>
        </w:trPr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Default="00676906" w:rsidP="00CB4872">
                  <w:proofErr w:type="spellStart"/>
                  <w:r w:rsidRPr="00AE6C96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</w:t>
                  </w:r>
                  <w:r w:rsidRPr="00AE6C96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индивидуума. Темперамент. Характер.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Основы специальной </w:t>
                  </w:r>
                  <w:r w:rsidR="00676906" w:rsidRPr="00AE6C96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</w:t>
                  </w:r>
                  <w:r w:rsidRPr="00F70698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7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10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E70971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E7097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 w:rsidP="00CB4872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</w:t>
                  </w:r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средств</w:t>
                  </w: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текущего контроля и промежуточной аттестации.</w:t>
                  </w:r>
                  <w:proofErr w:type="gramEnd"/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E70971" w:rsidTr="00CB4872">
        <w:trPr>
          <w:trHeight w:val="29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E7097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E70971" w:rsidTr="00CB4872">
        <w:trPr>
          <w:trHeight w:val="141"/>
        </w:trPr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CB4872"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A81FDA" w:rsidRPr="008175E3" w:rsidTr="00637ADF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81FDA" w:rsidRDefault="00A81FDA" w:rsidP="00637ADF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A81FDA" w:rsidRPr="008175E3" w:rsidRDefault="00A81FDA" w:rsidP="00637AD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A81FDA" w:rsidRPr="00E70971" w:rsidTr="00637ADF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FDA" w:rsidRPr="00AF1CF3" w:rsidRDefault="00A81FDA" w:rsidP="00637A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Р. С.  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Р. С.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501 с. — (Высшее образование). — ISBN 978-5-9692-1059-2.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FDA" w:rsidRPr="008B6A37" w:rsidRDefault="00A81FDA" w:rsidP="00637AD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81FDA" w:rsidRPr="00E70971" w:rsidTr="00637ADF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FDA" w:rsidRPr="00674F92" w:rsidRDefault="00A81FDA" w:rsidP="00637A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под общей редакцией А. С. Обухова.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404 с. — (Высшее образование). — ISBN 978-5-534-00631-5.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FDA" w:rsidRPr="008B6A37" w:rsidRDefault="00A81FDA" w:rsidP="00637AD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81FDA" w:rsidRPr="00E70971" w:rsidTr="00637ADF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81FDA" w:rsidRPr="00F86AC9" w:rsidRDefault="00A81FDA" w:rsidP="00637A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 труда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под редакцией Е. А. Климова, О. Г.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Носковой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308 с. — (Высшее образование). — ISBN 978-5-534-16233-2.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A81FDA" w:rsidRPr="00677C7D" w:rsidTr="00637ADF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FDA" w:rsidRPr="00674F92" w:rsidRDefault="00A81FDA" w:rsidP="00637AD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FDA" w:rsidRDefault="00A81FDA" w:rsidP="00637ADF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1D1A6B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:rsidR="00A81FDA" w:rsidRPr="001D1A6B" w:rsidRDefault="00A81FDA" w:rsidP="00637ADF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81FDA" w:rsidRPr="00E70971" w:rsidTr="00637ADF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FDA" w:rsidRDefault="00A81FDA" w:rsidP="00637A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В.Г. Крысько. - 7-е изд., </w:t>
                  </w:r>
                  <w:proofErr w:type="spellStart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:rsidR="00A81FDA" w:rsidRDefault="00A81FDA" w:rsidP="00637A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: 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 / Г.С. Абрамова. — 2-е изд., стереотип. —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ИНФРА-М, 2018. — 496 с. — (Высшее образование: </w:t>
                  </w:r>
                  <w:proofErr w:type="spellStart"/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). — www.dx.doi.org/10.12737/textbook_5a09a3b1248ee9.03369591.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доступа: </w:t>
                  </w:r>
                  <w:hyperlink r:id="rId13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:rsidR="00A81FDA" w:rsidRPr="00674F92" w:rsidRDefault="00A81FDA" w:rsidP="00637A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Психология. Курс лекций: Учебное пособие / Крысько В. Г. - М.: Вузовский учебник, НИЦ ИНФРА-М, 2017. - 251 с.: 60x90 1/16 </w:t>
                  </w: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>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FDA" w:rsidRPr="008B6A37" w:rsidRDefault="00A81FDA" w:rsidP="00637AD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81FDA" w:rsidRPr="00E70971" w:rsidTr="00637ADF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FDA" w:rsidRDefault="00A81FDA" w:rsidP="00637A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Психология эмоций и воли: Учебное пособие /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С.Т. -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Ростов-на-Дону</w:t>
                  </w:r>
                  <w:proofErr w:type="gram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здательство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2016. - 141 с.:  ISBN 978-5-9275-1972-9. - Режим доступа: </w:t>
                  </w:r>
                  <w:hyperlink r:id="rId14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:rsidR="00A81FDA" w:rsidRDefault="00A81FDA" w:rsidP="00637AD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СПЕЦИАЛЬНАЯ психология :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 -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- 461с. - (Высшее профессиональное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образование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сихология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Библиогр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.в</w:t>
                  </w:r>
                  <w:proofErr w:type="spellEnd"/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  <w:p w:rsidR="00A81FDA" w:rsidRPr="00CB4872" w:rsidRDefault="00A81FDA" w:rsidP="00637AD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1FDA" w:rsidRPr="008B6A37" w:rsidRDefault="00A81FDA" w:rsidP="00637AD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E70971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8343DE" w:rsidRPr="00021CA6" w:rsidRDefault="008343DE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 w:rsidRPr="00EA0CA0">
              <w:rPr>
                <w:sz w:val="24"/>
                <w:szCs w:val="24"/>
              </w:rPr>
              <w:t>-</w:t>
            </w:r>
            <w:r w:rsidRPr="00021CA6">
              <w:rPr>
                <w:sz w:val="28"/>
                <w:szCs w:val="28"/>
              </w:rPr>
              <w:t xml:space="preserve"> Библиотека: </w:t>
            </w:r>
            <w:hyperlink r:id="rId15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:rsidR="00D10F39" w:rsidRDefault="008343DE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Поисковая система </w:t>
            </w:r>
            <w:r w:rsidRPr="00D10F39">
              <w:rPr>
                <w:sz w:val="28"/>
                <w:szCs w:val="28"/>
                <w:lang w:val="en-US" w:eastAsia="en-US"/>
              </w:rPr>
              <w:t>Google</w:t>
            </w:r>
            <w:r w:rsidRPr="00D10F39">
              <w:rPr>
                <w:sz w:val="28"/>
                <w:szCs w:val="28"/>
                <w:lang w:eastAsia="en-US"/>
              </w:rPr>
              <w:t xml:space="preserve">: </w:t>
            </w:r>
            <w:hyperlink r:id="rId16" w:history="1"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17" w:history="1">
              <w:r w:rsidRPr="00D10F39">
                <w:rPr>
                  <w:rStyle w:val="a7"/>
                  <w:sz w:val="28"/>
                  <w:szCs w:val="28"/>
                </w:rPr>
                <w:t>www.elibrary.ru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color w:val="000000"/>
                <w:sz w:val="28"/>
                <w:u w:val="none"/>
              </w:rPr>
            </w:pPr>
            <w:proofErr w:type="gramStart"/>
            <w:r w:rsidRPr="00D10F39">
              <w:rPr>
                <w:color w:val="000000"/>
                <w:sz w:val="28"/>
              </w:rPr>
              <w:t>Электронная-библиотечная</w:t>
            </w:r>
            <w:proofErr w:type="gramEnd"/>
            <w:r w:rsidRPr="00D10F39">
              <w:rPr>
                <w:color w:val="000000"/>
                <w:sz w:val="28"/>
              </w:rPr>
              <w:t xml:space="preserve"> система: </w:t>
            </w:r>
            <w:hyperlink r:id="rId18" w:history="1">
              <w:r w:rsidRPr="00D10F39">
                <w:rPr>
                  <w:rStyle w:val="a7"/>
                  <w:sz w:val="28"/>
                </w:rPr>
                <w:t>www.znanium.com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color w:val="000000"/>
                <w:sz w:val="28"/>
              </w:rPr>
            </w:pPr>
            <w:r w:rsidRPr="00D10F39">
              <w:rPr>
                <w:color w:val="000000"/>
                <w:sz w:val="28"/>
              </w:rPr>
              <w:t xml:space="preserve">Образовательная платформа: </w:t>
            </w:r>
            <w:hyperlink r:id="rId19" w:history="1">
              <w:r w:rsidRPr="00D10F39">
                <w:rPr>
                  <w:rStyle w:val="a7"/>
                  <w:sz w:val="28"/>
                </w:rPr>
                <w:t>www.urait.com</w:t>
              </w:r>
            </w:hyperlink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6"/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B4872" w:rsidRPr="00E70971" w:rsidTr="00FE60EC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обеспечения</w:t>
                  </w:r>
                  <w:proofErr w:type="spellEnd"/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B4872" w:rsidRPr="00E70971" w:rsidTr="00FE60EC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B4872" w:rsidRPr="00E70971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</w:tr>
            <w:tr w:rsidR="00CB4872" w:rsidRPr="00E70971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620BA2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620BA2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620BA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</w:tr>
          </w:tbl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8"/>
          </w:p>
          <w:p w:rsidR="008343DE" w:rsidRPr="00BA5460" w:rsidRDefault="008343DE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BA5460">
              <w:rPr>
                <w:sz w:val="28"/>
                <w:szCs w:val="28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8343DE" w:rsidRPr="00BA5460" w:rsidRDefault="00CB4872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343DE" w:rsidRPr="00BA5460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</w:p>
          <w:p w:rsidR="009E51AE" w:rsidRPr="00677C7D" w:rsidRDefault="009E51AE" w:rsidP="00CB4872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9E51AE" w:rsidRPr="00E70971" w:rsidTr="00CB4872">
        <w:trPr>
          <w:trHeight w:val="49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CB4872"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73" w:type="dxa"/>
            <w:gridSpan w:val="4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E70971" w:rsidTr="00CB4872">
        <w:trPr>
          <w:trHeight w:val="27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E70971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E70971" w:rsidTr="00CB4872">
        <w:trPr>
          <w:trHeight w:val="283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E70971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p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E70971" w:rsidTr="00CB4872">
        <w:trPr>
          <w:trHeight w:val="272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CB4872">
        <w:trPr>
          <w:trHeight w:val="425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E70971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E70971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E70971" w:rsidTr="00CB4872">
        <w:trPr>
          <w:trHeight w:val="41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20"/>
      <w:footerReference w:type="first" r:id="rId2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28F" w:rsidRDefault="0056228F">
      <w:r>
        <w:separator/>
      </w:r>
    </w:p>
  </w:endnote>
  <w:endnote w:type="continuationSeparator" w:id="0">
    <w:p w:rsidR="0056228F" w:rsidRDefault="0056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p w:rsidR="00FE60EC" w:rsidRDefault="00FE60EC">
          <w:pPr>
            <w:pStyle w:val="EmptyLayoutCell"/>
          </w:pPr>
        </w:p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E60E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E60EC" w:rsidRDefault="00FE60EC"/>
            </w:tc>
          </w:tr>
        </w:tbl>
        <w:p w:rsidR="00FE60EC" w:rsidRDefault="00FE60EC"/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</w:tbl>
  <w:p w:rsidR="00FE60EC" w:rsidRDefault="00FE60E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p w:rsidR="00FE60EC" w:rsidRDefault="00FE60EC">
          <w:pPr>
            <w:pStyle w:val="EmptyLayoutCell"/>
          </w:pPr>
        </w:p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E60E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E60EC" w:rsidRDefault="00FE60EC"/>
            </w:tc>
          </w:tr>
        </w:tbl>
        <w:p w:rsidR="00FE60EC" w:rsidRDefault="00FE60EC"/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</w:tbl>
  <w:p w:rsidR="00FE60EC" w:rsidRDefault="00FE60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28F" w:rsidRDefault="0056228F">
      <w:r>
        <w:separator/>
      </w:r>
    </w:p>
  </w:footnote>
  <w:footnote w:type="continuationSeparator" w:id="0">
    <w:p w:rsidR="0056228F" w:rsidRDefault="00562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D"/>
    <w:rsid w:val="00025977"/>
    <w:rsid w:val="000548DC"/>
    <w:rsid w:val="000703E0"/>
    <w:rsid w:val="000B07A6"/>
    <w:rsid w:val="001A2A80"/>
    <w:rsid w:val="001B6B47"/>
    <w:rsid w:val="001D1A6B"/>
    <w:rsid w:val="002D7F5D"/>
    <w:rsid w:val="002F62DA"/>
    <w:rsid w:val="00354113"/>
    <w:rsid w:val="003A1878"/>
    <w:rsid w:val="003B31F7"/>
    <w:rsid w:val="00431CA3"/>
    <w:rsid w:val="004E4AA9"/>
    <w:rsid w:val="00500C02"/>
    <w:rsid w:val="005035BF"/>
    <w:rsid w:val="0051704C"/>
    <w:rsid w:val="0055627D"/>
    <w:rsid w:val="00561393"/>
    <w:rsid w:val="0056228F"/>
    <w:rsid w:val="0059107C"/>
    <w:rsid w:val="005B3FD0"/>
    <w:rsid w:val="00620BA2"/>
    <w:rsid w:val="0064295F"/>
    <w:rsid w:val="00676906"/>
    <w:rsid w:val="00677C7D"/>
    <w:rsid w:val="00695B6D"/>
    <w:rsid w:val="007051BB"/>
    <w:rsid w:val="007560E6"/>
    <w:rsid w:val="008148E0"/>
    <w:rsid w:val="008175E3"/>
    <w:rsid w:val="0082556D"/>
    <w:rsid w:val="008343DE"/>
    <w:rsid w:val="00881CE4"/>
    <w:rsid w:val="00894EE4"/>
    <w:rsid w:val="008A04E4"/>
    <w:rsid w:val="008B6A37"/>
    <w:rsid w:val="00913249"/>
    <w:rsid w:val="00925AC0"/>
    <w:rsid w:val="009503D0"/>
    <w:rsid w:val="009A59B3"/>
    <w:rsid w:val="009B0E4D"/>
    <w:rsid w:val="009D49A0"/>
    <w:rsid w:val="009E51AE"/>
    <w:rsid w:val="00A16E6E"/>
    <w:rsid w:val="00A27224"/>
    <w:rsid w:val="00A81FDA"/>
    <w:rsid w:val="00A9310D"/>
    <w:rsid w:val="00AA3314"/>
    <w:rsid w:val="00AE5084"/>
    <w:rsid w:val="00AE6C96"/>
    <w:rsid w:val="00B002D9"/>
    <w:rsid w:val="00B71C98"/>
    <w:rsid w:val="00BB6137"/>
    <w:rsid w:val="00BC701E"/>
    <w:rsid w:val="00BD10D7"/>
    <w:rsid w:val="00BD2DEF"/>
    <w:rsid w:val="00BF0E36"/>
    <w:rsid w:val="00C87DB5"/>
    <w:rsid w:val="00CB4872"/>
    <w:rsid w:val="00CC6D14"/>
    <w:rsid w:val="00CD2E4F"/>
    <w:rsid w:val="00D10F39"/>
    <w:rsid w:val="00D34EE5"/>
    <w:rsid w:val="00D45D42"/>
    <w:rsid w:val="00D97F10"/>
    <w:rsid w:val="00DA4B41"/>
    <w:rsid w:val="00DB57CA"/>
    <w:rsid w:val="00DF202D"/>
    <w:rsid w:val="00E04E70"/>
    <w:rsid w:val="00E35503"/>
    <w:rsid w:val="00E70971"/>
    <w:rsid w:val="00E9096B"/>
    <w:rsid w:val="00EC2E99"/>
    <w:rsid w:val="00EC7B9B"/>
    <w:rsid w:val="00EE274A"/>
    <w:rsid w:val="00EE36EB"/>
    <w:rsid w:val="00F013C9"/>
    <w:rsid w:val="00F12205"/>
    <w:rsid w:val="00F44A68"/>
    <w:rsid w:val="00F70698"/>
    <w:rsid w:val="00FA3B53"/>
    <w:rsid w:val="00FB23D7"/>
    <w:rsid w:val="00FC28EA"/>
    <w:rsid w:val="00FE60EC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go.php?id=944631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ogle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countries.ru/library.htm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rait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znanium.com/go.php?id=9899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24219-DE57-4581-9BEC-51619034D1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BC3D18-BD89-4533-A22B-3426F78280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879917-080F-44AC-A135-F69A9B51B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12504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Миллер Юлия Юрьевна</cp:lastModifiedBy>
  <cp:revision>9</cp:revision>
  <cp:lastPrinted>2022-07-18T04:46:00Z</cp:lastPrinted>
  <dcterms:created xsi:type="dcterms:W3CDTF">2023-07-31T05:42:00Z</dcterms:created>
  <dcterms:modified xsi:type="dcterms:W3CDTF">2026-07-14T07:39:00Z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